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Default="002B6B8B"/>
    <w:p w:rsidR="00AF72B8" w:rsidRDefault="00AF72B8" w:rsidP="00955FB8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proofErr w:type="spellStart"/>
      <w:proofErr w:type="gramStart"/>
      <w:r w:rsidRPr="00955FB8">
        <w:rPr>
          <w:rFonts w:ascii="Arial" w:hAnsi="Arial" w:cs="Arial"/>
          <w:b/>
          <w:bCs/>
          <w:iCs/>
          <w:sz w:val="32"/>
          <w:szCs w:val="32"/>
        </w:rPr>
        <w:t>Silikonfett</w:t>
      </w:r>
      <w:proofErr w:type="spellEnd"/>
      <w:r w:rsidRPr="00955FB8">
        <w:rPr>
          <w:rFonts w:ascii="Arial" w:hAnsi="Arial" w:cs="Arial"/>
          <w:b/>
          <w:bCs/>
          <w:iCs/>
          <w:sz w:val="32"/>
          <w:szCs w:val="32"/>
        </w:rPr>
        <w:t>(</w:t>
      </w:r>
      <w:proofErr w:type="spellStart"/>
      <w:proofErr w:type="gramEnd"/>
      <w:r w:rsidRPr="00955FB8">
        <w:rPr>
          <w:rFonts w:ascii="Arial" w:hAnsi="Arial" w:cs="Arial"/>
          <w:b/>
          <w:bCs/>
          <w:iCs/>
          <w:sz w:val="32"/>
          <w:szCs w:val="32"/>
        </w:rPr>
        <w:t>Unsoare</w:t>
      </w:r>
      <w:proofErr w:type="spellEnd"/>
      <w:r w:rsidRPr="00955FB8">
        <w:rPr>
          <w:rFonts w:ascii="Arial" w:hAnsi="Arial" w:cs="Arial"/>
          <w:b/>
          <w:bCs/>
          <w:iCs/>
          <w:sz w:val="32"/>
          <w:szCs w:val="32"/>
        </w:rPr>
        <w:t xml:space="preserve"> cu silicon)</w:t>
      </w:r>
    </w:p>
    <w:p w:rsidR="007B7C83" w:rsidRPr="00955FB8" w:rsidRDefault="007B7C83" w:rsidP="00955FB8">
      <w:pPr>
        <w:jc w:val="center"/>
        <w:rPr>
          <w:rFonts w:ascii="Arial" w:hAnsi="Arial" w:cs="Arial"/>
        </w:rPr>
      </w:pPr>
    </w:p>
    <w:p w:rsidR="00AF72B8" w:rsidRDefault="00AF72B8" w:rsidP="00AF72B8">
      <w:pPr>
        <w:jc w:val="center"/>
      </w:pPr>
      <w:r>
        <w:rPr>
          <w:noProof/>
        </w:rPr>
        <w:drawing>
          <wp:inline distT="0" distB="0" distL="0" distR="0">
            <wp:extent cx="621750" cy="1763999"/>
            <wp:effectExtent l="19050" t="0" r="69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52" cy="1763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2B8" w:rsidRDefault="00AF72B8" w:rsidP="00AF72B8">
      <w:pPr>
        <w:jc w:val="center"/>
      </w:pPr>
    </w:p>
    <w:p w:rsidR="00AF72B8" w:rsidRPr="00955FB8" w:rsidRDefault="00955FB8" w:rsidP="00955FB8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955FB8">
        <w:rPr>
          <w:rFonts w:ascii="Arial" w:hAnsi="Arial" w:cs="Arial"/>
          <w:b/>
          <w:sz w:val="24"/>
          <w:szCs w:val="24"/>
          <w:u w:val="single"/>
        </w:rPr>
        <w:t>Detalii</w:t>
      </w:r>
      <w:proofErr w:type="spellEnd"/>
      <w:r w:rsidRPr="00955FB8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955FB8">
        <w:rPr>
          <w:rFonts w:ascii="Arial" w:hAnsi="Arial" w:cs="Arial"/>
          <w:b/>
          <w:sz w:val="24"/>
          <w:szCs w:val="24"/>
          <w:u w:val="single"/>
        </w:rPr>
        <w:t>produs</w:t>
      </w:r>
      <w:proofErr w:type="spellEnd"/>
      <w:r w:rsidR="00AF72B8" w:rsidRPr="00955FB8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AF72B8" w:rsidRPr="00955FB8" w:rsidRDefault="00F704D3" w:rsidP="00955FB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AF72B8" w:rsidRPr="00955FB8">
        <w:rPr>
          <w:rFonts w:ascii="Arial" w:hAnsi="Arial" w:cs="Arial"/>
          <w:sz w:val="24"/>
          <w:szCs w:val="24"/>
        </w:rPr>
        <w:t>Lubrifiant</w:t>
      </w:r>
      <w:proofErr w:type="spellEnd"/>
      <w:r w:rsidR="00AF72B8" w:rsidRPr="00955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72B8" w:rsidRPr="00955FB8">
        <w:rPr>
          <w:rFonts w:ascii="Arial" w:hAnsi="Arial" w:cs="Arial"/>
          <w:sz w:val="24"/>
          <w:szCs w:val="24"/>
        </w:rPr>
        <w:t>pentru</w:t>
      </w:r>
      <w:proofErr w:type="spellEnd"/>
      <w:r w:rsidR="00AF72B8" w:rsidRPr="00955FB8">
        <w:rPr>
          <w:rFonts w:ascii="Arial" w:hAnsi="Arial" w:cs="Arial"/>
          <w:sz w:val="24"/>
          <w:szCs w:val="24"/>
        </w:rPr>
        <w:t xml:space="preserve"> metal, </w:t>
      </w:r>
      <w:proofErr w:type="spellStart"/>
      <w:r w:rsidR="00AF72B8" w:rsidRPr="00955FB8">
        <w:rPr>
          <w:rFonts w:ascii="Arial" w:hAnsi="Arial" w:cs="Arial"/>
          <w:sz w:val="24"/>
          <w:szCs w:val="24"/>
        </w:rPr>
        <w:t>sticlă</w:t>
      </w:r>
      <w:proofErr w:type="spellEnd"/>
      <w:r w:rsidR="00AF72B8" w:rsidRPr="00955FB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F72B8" w:rsidRPr="00955FB8">
        <w:rPr>
          <w:rFonts w:ascii="Arial" w:hAnsi="Arial" w:cs="Arial"/>
          <w:sz w:val="24"/>
          <w:szCs w:val="24"/>
        </w:rPr>
        <w:t>ceramică</w:t>
      </w:r>
      <w:proofErr w:type="spellEnd"/>
      <w:r w:rsidR="00AF72B8" w:rsidRPr="00955FB8">
        <w:rPr>
          <w:rFonts w:ascii="Arial" w:hAnsi="Arial" w:cs="Arial"/>
          <w:sz w:val="24"/>
          <w:szCs w:val="24"/>
        </w:rPr>
        <w:t>.</w:t>
      </w:r>
    </w:p>
    <w:p w:rsidR="00955FB8" w:rsidRPr="00955FB8" w:rsidRDefault="00955FB8" w:rsidP="00955FB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55FB8" w:rsidRPr="00955FB8" w:rsidRDefault="00955FB8" w:rsidP="00955FB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F72B8" w:rsidRPr="00955FB8" w:rsidRDefault="00955FB8" w:rsidP="00955FB8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955FB8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955FB8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955FB8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955FB8">
        <w:rPr>
          <w:rFonts w:ascii="Arial" w:hAnsi="Arial" w:cs="Arial"/>
          <w:b/>
          <w:sz w:val="24"/>
          <w:szCs w:val="24"/>
          <w:u w:val="single"/>
        </w:rPr>
        <w:t>:</w:t>
      </w:r>
    </w:p>
    <w:p w:rsidR="00955FB8" w:rsidRPr="00955FB8" w:rsidRDefault="00F704D3" w:rsidP="00955FB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AF72B8" w:rsidRPr="00955FB8">
        <w:rPr>
          <w:rFonts w:ascii="Arial" w:hAnsi="Arial" w:cs="Arial"/>
          <w:sz w:val="24"/>
          <w:szCs w:val="24"/>
        </w:rPr>
        <w:t xml:space="preserve">Ca </w:t>
      </w:r>
      <w:proofErr w:type="spellStart"/>
      <w:r w:rsidR="00AF72B8" w:rsidRPr="00955FB8">
        <w:rPr>
          <w:rFonts w:ascii="Arial" w:hAnsi="Arial" w:cs="Arial"/>
          <w:sz w:val="24"/>
          <w:szCs w:val="24"/>
        </w:rPr>
        <w:t>lubrifiant</w:t>
      </w:r>
      <w:proofErr w:type="spellEnd"/>
      <w:r w:rsidR="00AF72B8" w:rsidRPr="00955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72B8" w:rsidRPr="00955FB8">
        <w:rPr>
          <w:rFonts w:ascii="Arial" w:hAnsi="Arial" w:cs="Arial"/>
          <w:sz w:val="24"/>
          <w:szCs w:val="24"/>
        </w:rPr>
        <w:t>şi</w:t>
      </w:r>
      <w:proofErr w:type="spellEnd"/>
      <w:r w:rsidR="00AF72B8" w:rsidRPr="00955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72B8" w:rsidRPr="00955FB8">
        <w:rPr>
          <w:rFonts w:ascii="Arial" w:hAnsi="Arial" w:cs="Arial"/>
          <w:sz w:val="24"/>
          <w:szCs w:val="24"/>
        </w:rPr>
        <w:t>pentru</w:t>
      </w:r>
      <w:proofErr w:type="spellEnd"/>
      <w:r w:rsidR="00AF72B8" w:rsidRPr="00955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72B8" w:rsidRPr="00955FB8">
        <w:rPr>
          <w:rFonts w:ascii="Arial" w:hAnsi="Arial" w:cs="Arial"/>
          <w:sz w:val="24"/>
          <w:szCs w:val="24"/>
        </w:rPr>
        <w:t>izolarea</w:t>
      </w:r>
      <w:proofErr w:type="spellEnd"/>
      <w:r w:rsidR="00AF72B8" w:rsidRPr="00955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72B8" w:rsidRPr="00955FB8">
        <w:rPr>
          <w:rFonts w:ascii="Arial" w:hAnsi="Arial" w:cs="Arial"/>
          <w:sz w:val="24"/>
          <w:szCs w:val="24"/>
        </w:rPr>
        <w:t>supapelor</w:t>
      </w:r>
      <w:proofErr w:type="spellEnd"/>
      <w:r w:rsidR="00AF72B8" w:rsidRPr="00955FB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F72B8" w:rsidRPr="00955FB8">
        <w:rPr>
          <w:rFonts w:ascii="Arial" w:hAnsi="Arial" w:cs="Arial"/>
          <w:sz w:val="24"/>
          <w:szCs w:val="24"/>
        </w:rPr>
        <w:t>ventile</w:t>
      </w:r>
      <w:proofErr w:type="spellEnd"/>
      <w:r w:rsidR="00AF72B8" w:rsidRPr="00955FB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F72B8" w:rsidRPr="00955FB8">
        <w:rPr>
          <w:rFonts w:ascii="Arial" w:hAnsi="Arial" w:cs="Arial"/>
          <w:sz w:val="24"/>
          <w:szCs w:val="24"/>
        </w:rPr>
        <w:t>articulatii</w:t>
      </w:r>
      <w:proofErr w:type="spellEnd"/>
      <w:r w:rsidR="00AF72B8" w:rsidRPr="00955FB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F72B8" w:rsidRPr="00955FB8">
        <w:rPr>
          <w:rFonts w:ascii="Arial" w:hAnsi="Arial" w:cs="Arial"/>
          <w:sz w:val="24"/>
          <w:szCs w:val="24"/>
        </w:rPr>
        <w:t>garnituri</w:t>
      </w:r>
      <w:proofErr w:type="spellEnd"/>
      <w:r w:rsidR="00AF72B8" w:rsidRPr="00955FB8">
        <w:rPr>
          <w:rFonts w:ascii="Arial" w:hAnsi="Arial" w:cs="Arial"/>
          <w:sz w:val="24"/>
          <w:szCs w:val="24"/>
        </w:rPr>
        <w:t xml:space="preserve">, care </w:t>
      </w:r>
      <w:proofErr w:type="spellStart"/>
      <w:r w:rsidR="00AF72B8" w:rsidRPr="00955FB8">
        <w:rPr>
          <w:rFonts w:ascii="Arial" w:hAnsi="Arial" w:cs="Arial"/>
          <w:sz w:val="24"/>
          <w:szCs w:val="24"/>
        </w:rPr>
        <w:t>sunt</w:t>
      </w:r>
      <w:proofErr w:type="spellEnd"/>
      <w:r w:rsidR="00AF72B8" w:rsidRPr="00955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72B8" w:rsidRPr="00955FB8">
        <w:rPr>
          <w:rFonts w:ascii="Arial" w:hAnsi="Arial" w:cs="Arial"/>
          <w:sz w:val="24"/>
          <w:szCs w:val="24"/>
        </w:rPr>
        <w:t>expuse</w:t>
      </w:r>
      <w:proofErr w:type="spellEnd"/>
      <w:r w:rsidR="00AF72B8" w:rsidRPr="00955FB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AF72B8" w:rsidRPr="00955FB8">
        <w:rPr>
          <w:rFonts w:ascii="Arial" w:hAnsi="Arial" w:cs="Arial"/>
          <w:sz w:val="24"/>
          <w:szCs w:val="24"/>
        </w:rPr>
        <w:t>influente</w:t>
      </w:r>
      <w:proofErr w:type="spellEnd"/>
      <w:r w:rsidR="00AF72B8" w:rsidRPr="00955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72B8" w:rsidRPr="00955FB8">
        <w:rPr>
          <w:rFonts w:ascii="Arial" w:hAnsi="Arial" w:cs="Arial"/>
          <w:sz w:val="24"/>
          <w:szCs w:val="24"/>
        </w:rPr>
        <w:t>corozive</w:t>
      </w:r>
      <w:proofErr w:type="spellEnd"/>
      <w:r w:rsidR="00AF72B8" w:rsidRPr="00955FB8">
        <w:rPr>
          <w:rFonts w:ascii="Arial" w:hAnsi="Arial" w:cs="Arial"/>
          <w:sz w:val="24"/>
          <w:szCs w:val="24"/>
        </w:rPr>
        <w:t xml:space="preserve"> care au </w:t>
      </w:r>
      <w:proofErr w:type="spellStart"/>
      <w:r w:rsidR="00AF72B8" w:rsidRPr="00955FB8">
        <w:rPr>
          <w:rFonts w:ascii="Arial" w:hAnsi="Arial" w:cs="Arial"/>
          <w:sz w:val="24"/>
          <w:szCs w:val="24"/>
        </w:rPr>
        <w:t>componente</w:t>
      </w:r>
      <w:proofErr w:type="spellEnd"/>
      <w:r w:rsidR="00AF72B8" w:rsidRPr="00955FB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F72B8" w:rsidRPr="00955FB8">
        <w:rPr>
          <w:rFonts w:ascii="Arial" w:hAnsi="Arial" w:cs="Arial"/>
          <w:sz w:val="24"/>
          <w:szCs w:val="24"/>
        </w:rPr>
        <w:t>sticlă</w:t>
      </w:r>
      <w:proofErr w:type="spellEnd"/>
      <w:r w:rsidR="00AF72B8" w:rsidRPr="00955FB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F72B8" w:rsidRPr="00955FB8">
        <w:rPr>
          <w:rFonts w:ascii="Arial" w:hAnsi="Arial" w:cs="Arial"/>
          <w:sz w:val="24"/>
          <w:szCs w:val="24"/>
        </w:rPr>
        <w:t>bucăţi</w:t>
      </w:r>
      <w:proofErr w:type="spellEnd"/>
      <w:r w:rsidR="00AF72B8" w:rsidRPr="00955FB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F72B8" w:rsidRPr="00955FB8">
        <w:rPr>
          <w:rFonts w:ascii="Arial" w:hAnsi="Arial" w:cs="Arial"/>
          <w:sz w:val="24"/>
          <w:szCs w:val="24"/>
        </w:rPr>
        <w:t>sticlă</w:t>
      </w:r>
      <w:proofErr w:type="spellEnd"/>
      <w:r w:rsidR="00AF72B8" w:rsidRPr="00955FB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F72B8" w:rsidRPr="00955FB8">
        <w:rPr>
          <w:rFonts w:ascii="Arial" w:hAnsi="Arial" w:cs="Arial"/>
          <w:sz w:val="24"/>
          <w:szCs w:val="24"/>
        </w:rPr>
        <w:t>articulaţiile</w:t>
      </w:r>
      <w:proofErr w:type="spellEnd"/>
      <w:r w:rsidR="00AF72B8" w:rsidRPr="00955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72B8" w:rsidRPr="00955FB8">
        <w:rPr>
          <w:rFonts w:ascii="Arial" w:hAnsi="Arial" w:cs="Arial"/>
          <w:sz w:val="24"/>
          <w:szCs w:val="24"/>
        </w:rPr>
        <w:t>vidate</w:t>
      </w:r>
      <w:proofErr w:type="spellEnd"/>
      <w:r w:rsidR="00AF72B8" w:rsidRPr="00955FB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F72B8" w:rsidRPr="00955FB8">
        <w:rPr>
          <w:rFonts w:ascii="Arial" w:hAnsi="Arial" w:cs="Arial"/>
          <w:sz w:val="24"/>
          <w:szCs w:val="24"/>
        </w:rPr>
        <w:t>ventile</w:t>
      </w:r>
      <w:proofErr w:type="spellEnd"/>
      <w:r w:rsidR="00AF72B8" w:rsidRPr="00955FB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F72B8" w:rsidRPr="00955FB8">
        <w:rPr>
          <w:rFonts w:ascii="Arial" w:hAnsi="Arial" w:cs="Arial"/>
          <w:sz w:val="24"/>
          <w:szCs w:val="24"/>
        </w:rPr>
        <w:t>sticlă</w:t>
      </w:r>
      <w:proofErr w:type="spellEnd"/>
      <w:r w:rsidR="00AF72B8" w:rsidRPr="00955FB8">
        <w:rPr>
          <w:rFonts w:ascii="Arial" w:hAnsi="Arial" w:cs="Arial"/>
          <w:sz w:val="24"/>
          <w:szCs w:val="24"/>
        </w:rPr>
        <w:t>.</w:t>
      </w:r>
      <w:r w:rsidR="00955FB8" w:rsidRPr="00955FB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955FB8" w:rsidRPr="00955FB8">
        <w:rPr>
          <w:rFonts w:ascii="Arial" w:hAnsi="Arial" w:cs="Arial"/>
          <w:sz w:val="24"/>
          <w:szCs w:val="24"/>
        </w:rPr>
        <w:t>Prin</w:t>
      </w:r>
      <w:proofErr w:type="spellEnd"/>
      <w:r w:rsidR="00955FB8" w:rsidRPr="00955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5FB8" w:rsidRPr="00955FB8">
        <w:rPr>
          <w:rFonts w:ascii="Arial" w:hAnsi="Arial" w:cs="Arial"/>
          <w:sz w:val="24"/>
          <w:szCs w:val="24"/>
        </w:rPr>
        <w:t>ungere</w:t>
      </w:r>
      <w:proofErr w:type="spellEnd"/>
      <w:r w:rsidR="00AF72B8" w:rsidRPr="00955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5FB8" w:rsidRPr="00955FB8">
        <w:rPr>
          <w:rFonts w:ascii="Arial" w:hAnsi="Arial" w:cs="Arial"/>
          <w:sz w:val="24"/>
          <w:szCs w:val="24"/>
        </w:rPr>
        <w:t>p</w:t>
      </w:r>
      <w:r w:rsidR="00AF72B8" w:rsidRPr="00955FB8">
        <w:rPr>
          <w:rFonts w:ascii="Arial" w:hAnsi="Arial" w:cs="Arial"/>
          <w:sz w:val="24"/>
          <w:szCs w:val="24"/>
        </w:rPr>
        <w:t>astreaza</w:t>
      </w:r>
      <w:proofErr w:type="spellEnd"/>
      <w:r w:rsidR="00AF72B8" w:rsidRPr="00955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72B8" w:rsidRPr="00955FB8">
        <w:rPr>
          <w:rFonts w:ascii="Arial" w:hAnsi="Arial" w:cs="Arial"/>
          <w:sz w:val="24"/>
          <w:szCs w:val="24"/>
        </w:rPr>
        <w:t>piesele</w:t>
      </w:r>
      <w:proofErr w:type="spellEnd"/>
      <w:r w:rsidR="00AF72B8" w:rsidRPr="00955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72B8" w:rsidRPr="00955FB8">
        <w:rPr>
          <w:rFonts w:ascii="Arial" w:hAnsi="Arial" w:cs="Arial"/>
          <w:sz w:val="24"/>
          <w:szCs w:val="24"/>
        </w:rPr>
        <w:t>filetate</w:t>
      </w:r>
      <w:proofErr w:type="spellEnd"/>
      <w:r w:rsidR="00955FB8" w:rsidRPr="00955FB8">
        <w:rPr>
          <w:rFonts w:ascii="Arial" w:hAnsi="Arial" w:cs="Arial"/>
          <w:sz w:val="24"/>
          <w:szCs w:val="24"/>
        </w:rPr>
        <w:t xml:space="preserve"> din</w:t>
      </w:r>
      <w:r w:rsidR="00AF72B8" w:rsidRPr="00955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5FB8" w:rsidRPr="00955FB8">
        <w:rPr>
          <w:rFonts w:ascii="Arial" w:hAnsi="Arial" w:cs="Arial"/>
          <w:sz w:val="24"/>
          <w:szCs w:val="24"/>
        </w:rPr>
        <w:t>cauciuc</w:t>
      </w:r>
      <w:proofErr w:type="spellEnd"/>
      <w:r w:rsidR="00955FB8" w:rsidRPr="00955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5FB8" w:rsidRPr="00955FB8">
        <w:rPr>
          <w:rFonts w:ascii="Arial" w:hAnsi="Arial" w:cs="Arial"/>
          <w:sz w:val="24"/>
          <w:szCs w:val="24"/>
        </w:rPr>
        <w:t>şi</w:t>
      </w:r>
      <w:proofErr w:type="spellEnd"/>
      <w:r w:rsidR="00955FB8" w:rsidRPr="00955FB8">
        <w:rPr>
          <w:rFonts w:ascii="Arial" w:hAnsi="Arial" w:cs="Arial"/>
          <w:sz w:val="24"/>
          <w:szCs w:val="24"/>
        </w:rPr>
        <w:t xml:space="preserve"> plastic </w:t>
      </w:r>
      <w:r w:rsidR="00AF72B8" w:rsidRPr="00955FB8">
        <w:rPr>
          <w:rFonts w:ascii="Arial" w:hAnsi="Arial" w:cs="Arial"/>
          <w:sz w:val="24"/>
          <w:szCs w:val="24"/>
        </w:rPr>
        <w:t xml:space="preserve">ale </w:t>
      </w:r>
      <w:proofErr w:type="spellStart"/>
      <w:r w:rsidR="00AF72B8" w:rsidRPr="00955FB8">
        <w:rPr>
          <w:rFonts w:ascii="Arial" w:hAnsi="Arial" w:cs="Arial"/>
          <w:sz w:val="24"/>
          <w:szCs w:val="24"/>
        </w:rPr>
        <w:t>echipamentelor</w:t>
      </w:r>
      <w:proofErr w:type="spellEnd"/>
      <w:r w:rsidR="00955FB8" w:rsidRPr="00955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5FB8" w:rsidRPr="00955FB8">
        <w:rPr>
          <w:rFonts w:ascii="Arial" w:hAnsi="Arial" w:cs="Arial"/>
          <w:sz w:val="24"/>
          <w:szCs w:val="24"/>
        </w:rPr>
        <w:t>termice</w:t>
      </w:r>
      <w:proofErr w:type="spellEnd"/>
      <w:r w:rsidR="00955FB8" w:rsidRPr="00955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5FB8" w:rsidRPr="00955FB8">
        <w:rPr>
          <w:rFonts w:ascii="Arial" w:hAnsi="Arial" w:cs="Arial"/>
          <w:sz w:val="24"/>
          <w:szCs w:val="24"/>
        </w:rPr>
        <w:t>impotriva</w:t>
      </w:r>
      <w:proofErr w:type="spellEnd"/>
      <w:r w:rsidR="00955FB8" w:rsidRPr="00955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5FB8" w:rsidRPr="00955FB8">
        <w:rPr>
          <w:rFonts w:ascii="Arial" w:hAnsi="Arial" w:cs="Arial"/>
          <w:sz w:val="24"/>
          <w:szCs w:val="24"/>
        </w:rPr>
        <w:t>coroziunii</w:t>
      </w:r>
      <w:proofErr w:type="spellEnd"/>
      <w:r w:rsidR="00955FB8" w:rsidRPr="00955FB8">
        <w:rPr>
          <w:rFonts w:ascii="Arial" w:hAnsi="Arial" w:cs="Arial"/>
          <w:sz w:val="24"/>
          <w:szCs w:val="24"/>
        </w:rPr>
        <w:t>.</w:t>
      </w:r>
      <w:proofErr w:type="gramEnd"/>
      <w:r w:rsidR="00955FB8" w:rsidRPr="00955FB8">
        <w:rPr>
          <w:rFonts w:ascii="Arial" w:hAnsi="Arial" w:cs="Arial"/>
          <w:sz w:val="24"/>
          <w:szCs w:val="24"/>
        </w:rPr>
        <w:t xml:space="preserve"> </w:t>
      </w:r>
    </w:p>
    <w:p w:rsidR="00AF72B8" w:rsidRPr="00955FB8" w:rsidRDefault="00955FB8" w:rsidP="00955FB8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55FB8">
        <w:rPr>
          <w:rFonts w:ascii="Arial" w:hAnsi="Arial" w:cs="Arial"/>
          <w:sz w:val="24"/>
          <w:szCs w:val="24"/>
        </w:rPr>
        <w:t>Unsoare</w:t>
      </w:r>
      <w:proofErr w:type="spellEnd"/>
      <w:r w:rsidRPr="00955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5FB8">
        <w:rPr>
          <w:rFonts w:ascii="Arial" w:hAnsi="Arial" w:cs="Arial"/>
          <w:sz w:val="24"/>
          <w:szCs w:val="24"/>
        </w:rPr>
        <w:t>electroizolanta</w:t>
      </w:r>
      <w:proofErr w:type="spellEnd"/>
      <w:r w:rsidRPr="00955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5FB8">
        <w:rPr>
          <w:rFonts w:ascii="Arial" w:hAnsi="Arial" w:cs="Arial"/>
          <w:sz w:val="24"/>
          <w:szCs w:val="24"/>
        </w:rPr>
        <w:t>şi</w:t>
      </w:r>
      <w:proofErr w:type="spellEnd"/>
      <w:r w:rsidR="00AF72B8" w:rsidRPr="00955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5FB8">
        <w:rPr>
          <w:rFonts w:ascii="Arial" w:hAnsi="Arial" w:cs="Arial"/>
          <w:sz w:val="24"/>
          <w:szCs w:val="24"/>
        </w:rPr>
        <w:t>hidroprotectoare</w:t>
      </w:r>
      <w:proofErr w:type="spellEnd"/>
      <w:r w:rsidR="00AF72B8" w:rsidRPr="00955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72B8" w:rsidRPr="00955FB8">
        <w:rPr>
          <w:rFonts w:ascii="Arial" w:hAnsi="Arial" w:cs="Arial"/>
          <w:sz w:val="24"/>
          <w:szCs w:val="24"/>
        </w:rPr>
        <w:t>pentru</w:t>
      </w:r>
      <w:proofErr w:type="spellEnd"/>
      <w:r w:rsidR="00AF72B8" w:rsidRPr="00955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72B8" w:rsidRPr="00955FB8">
        <w:rPr>
          <w:rFonts w:ascii="Arial" w:hAnsi="Arial" w:cs="Arial"/>
          <w:sz w:val="24"/>
          <w:szCs w:val="24"/>
        </w:rPr>
        <w:t>sisteme</w:t>
      </w:r>
      <w:proofErr w:type="spellEnd"/>
      <w:r w:rsidR="00AF72B8" w:rsidRPr="00955FB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F72B8" w:rsidRPr="00955FB8">
        <w:rPr>
          <w:rFonts w:ascii="Arial" w:hAnsi="Arial" w:cs="Arial"/>
          <w:sz w:val="24"/>
          <w:szCs w:val="24"/>
        </w:rPr>
        <w:t>aprindere</w:t>
      </w:r>
      <w:proofErr w:type="spellEnd"/>
      <w:r w:rsidR="00AF72B8" w:rsidRPr="00955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72B8" w:rsidRPr="00955FB8">
        <w:rPr>
          <w:rFonts w:ascii="Arial" w:hAnsi="Arial" w:cs="Arial"/>
          <w:sz w:val="24"/>
          <w:szCs w:val="24"/>
        </w:rPr>
        <w:t>electrică</w:t>
      </w:r>
      <w:proofErr w:type="spellEnd"/>
      <w:r w:rsidR="00AF72B8" w:rsidRPr="00955FB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F72B8" w:rsidRPr="00955FB8">
        <w:rPr>
          <w:rFonts w:ascii="Arial" w:hAnsi="Arial" w:cs="Arial"/>
          <w:sz w:val="24"/>
          <w:szCs w:val="24"/>
        </w:rPr>
        <w:t>precum</w:t>
      </w:r>
      <w:proofErr w:type="spellEnd"/>
      <w:r w:rsidR="00AF72B8" w:rsidRPr="00955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72B8" w:rsidRPr="00955FB8">
        <w:rPr>
          <w:rFonts w:ascii="Arial" w:hAnsi="Arial" w:cs="Arial"/>
          <w:sz w:val="24"/>
          <w:szCs w:val="24"/>
        </w:rPr>
        <w:t>şi</w:t>
      </w:r>
      <w:proofErr w:type="spellEnd"/>
      <w:r w:rsidR="00AF72B8" w:rsidRPr="00955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72B8" w:rsidRPr="00955FB8">
        <w:rPr>
          <w:rFonts w:ascii="Arial" w:hAnsi="Arial" w:cs="Arial"/>
          <w:sz w:val="24"/>
          <w:szCs w:val="24"/>
        </w:rPr>
        <w:t>pe</w:t>
      </w:r>
      <w:r w:rsidRPr="00955FB8">
        <w:rPr>
          <w:rFonts w:ascii="Arial" w:hAnsi="Arial" w:cs="Arial"/>
          <w:sz w:val="24"/>
          <w:szCs w:val="24"/>
        </w:rPr>
        <w:t>ntru</w:t>
      </w:r>
      <w:proofErr w:type="spellEnd"/>
      <w:r w:rsidRPr="00955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5FB8">
        <w:rPr>
          <w:rFonts w:ascii="Arial" w:hAnsi="Arial" w:cs="Arial"/>
          <w:sz w:val="24"/>
          <w:szCs w:val="24"/>
        </w:rPr>
        <w:t>piese</w:t>
      </w:r>
      <w:proofErr w:type="spellEnd"/>
      <w:r w:rsidRPr="00955FB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55FB8">
        <w:rPr>
          <w:rFonts w:ascii="Arial" w:hAnsi="Arial" w:cs="Arial"/>
          <w:sz w:val="24"/>
          <w:szCs w:val="24"/>
        </w:rPr>
        <w:t>ceramică</w:t>
      </w:r>
      <w:proofErr w:type="spellEnd"/>
      <w:r w:rsidRPr="00955F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5FB8">
        <w:rPr>
          <w:rFonts w:ascii="Arial" w:hAnsi="Arial" w:cs="Arial"/>
          <w:sz w:val="24"/>
          <w:szCs w:val="24"/>
        </w:rPr>
        <w:t>bujii</w:t>
      </w:r>
      <w:proofErr w:type="spellEnd"/>
      <w:r w:rsidRPr="00955F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5FB8">
        <w:rPr>
          <w:rFonts w:ascii="Arial" w:hAnsi="Arial" w:cs="Arial"/>
          <w:sz w:val="24"/>
          <w:szCs w:val="24"/>
        </w:rPr>
        <w:t>si</w:t>
      </w:r>
      <w:proofErr w:type="spellEnd"/>
      <w:r w:rsidR="00AF72B8" w:rsidRPr="00955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5FB8">
        <w:rPr>
          <w:rFonts w:ascii="Arial" w:hAnsi="Arial" w:cs="Arial"/>
          <w:sz w:val="24"/>
          <w:szCs w:val="24"/>
        </w:rPr>
        <w:t>în</w:t>
      </w:r>
      <w:proofErr w:type="spellEnd"/>
      <w:r w:rsidRPr="00955FB8">
        <w:rPr>
          <w:rFonts w:ascii="Arial" w:hAnsi="Arial" w:cs="Arial"/>
          <w:sz w:val="24"/>
          <w:szCs w:val="24"/>
        </w:rPr>
        <w:t xml:space="preserve"> special </w:t>
      </w:r>
      <w:proofErr w:type="spellStart"/>
      <w:r w:rsidRPr="00955FB8">
        <w:rPr>
          <w:rFonts w:ascii="Arial" w:hAnsi="Arial" w:cs="Arial"/>
          <w:sz w:val="24"/>
          <w:szCs w:val="24"/>
        </w:rPr>
        <w:t>pentru</w:t>
      </w:r>
      <w:proofErr w:type="spellEnd"/>
      <w:r w:rsidRPr="00955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5FB8">
        <w:rPr>
          <w:rFonts w:ascii="Arial" w:hAnsi="Arial" w:cs="Arial"/>
          <w:sz w:val="24"/>
          <w:szCs w:val="24"/>
        </w:rPr>
        <w:t>materiale</w:t>
      </w:r>
      <w:proofErr w:type="spellEnd"/>
      <w:r w:rsidRPr="00955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5FB8">
        <w:rPr>
          <w:rFonts w:ascii="Arial" w:hAnsi="Arial" w:cs="Arial"/>
          <w:sz w:val="24"/>
          <w:szCs w:val="24"/>
        </w:rPr>
        <w:t>nemetalice</w:t>
      </w:r>
      <w:proofErr w:type="spellEnd"/>
      <w:r w:rsidRPr="00955FB8">
        <w:rPr>
          <w:rFonts w:ascii="Arial" w:hAnsi="Arial" w:cs="Arial"/>
          <w:sz w:val="24"/>
          <w:szCs w:val="24"/>
        </w:rPr>
        <w:t>, etc.</w:t>
      </w:r>
      <w:proofErr w:type="gramEnd"/>
    </w:p>
    <w:p w:rsidR="00AF72B8" w:rsidRPr="00955FB8" w:rsidRDefault="00AF72B8" w:rsidP="00955FB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55FB8" w:rsidRPr="00955FB8" w:rsidRDefault="00955FB8" w:rsidP="00955FB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F72B8" w:rsidRPr="00955FB8" w:rsidRDefault="00955FB8" w:rsidP="00955FB8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55FB8">
        <w:rPr>
          <w:rFonts w:ascii="Arial" w:hAnsi="Arial" w:cs="Arial"/>
          <w:b/>
          <w:sz w:val="24"/>
          <w:szCs w:val="24"/>
          <w:u w:val="single"/>
        </w:rPr>
        <w:t>Date</w:t>
      </w:r>
      <w:r w:rsidR="00AF72B8" w:rsidRPr="00955FB8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AF72B8" w:rsidRPr="00955FB8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="00AF72B8" w:rsidRPr="00955FB8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955FB8" w:rsidRPr="00955FB8" w:rsidRDefault="00F704D3" w:rsidP="00955FB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955FB8" w:rsidRPr="00955FB8">
        <w:rPr>
          <w:rFonts w:ascii="Arial" w:hAnsi="Arial" w:cs="Arial"/>
          <w:sz w:val="24"/>
          <w:szCs w:val="24"/>
        </w:rPr>
        <w:t>Culoare</w:t>
      </w:r>
      <w:proofErr w:type="spellEnd"/>
      <w:r w:rsidR="00AF72B8" w:rsidRPr="00955FB8">
        <w:rPr>
          <w:rFonts w:ascii="Arial" w:hAnsi="Arial" w:cs="Arial"/>
          <w:sz w:val="24"/>
          <w:szCs w:val="24"/>
        </w:rPr>
        <w:t xml:space="preserve"> alb-transparent, </w:t>
      </w:r>
      <w:proofErr w:type="spellStart"/>
      <w:r w:rsidR="00AF72B8" w:rsidRPr="00955FB8">
        <w:rPr>
          <w:rFonts w:ascii="Arial" w:hAnsi="Arial" w:cs="Arial"/>
          <w:sz w:val="24"/>
          <w:szCs w:val="24"/>
        </w:rPr>
        <w:t>inodor</w:t>
      </w:r>
      <w:proofErr w:type="spellEnd"/>
      <w:r w:rsidR="00AF72B8" w:rsidRPr="00955FB8">
        <w:rPr>
          <w:rFonts w:ascii="Arial" w:hAnsi="Arial" w:cs="Arial"/>
          <w:sz w:val="24"/>
          <w:szCs w:val="24"/>
        </w:rPr>
        <w:t>, non-</w:t>
      </w:r>
      <w:proofErr w:type="spellStart"/>
      <w:r w:rsidR="00AF72B8" w:rsidRPr="00955FB8">
        <w:rPr>
          <w:rFonts w:ascii="Arial" w:hAnsi="Arial" w:cs="Arial"/>
          <w:sz w:val="24"/>
          <w:szCs w:val="24"/>
        </w:rPr>
        <w:t>toxice</w:t>
      </w:r>
      <w:proofErr w:type="spellEnd"/>
      <w:r w:rsidR="00AF72B8" w:rsidRPr="00955FB8">
        <w:rPr>
          <w:rFonts w:ascii="Arial" w:hAnsi="Arial" w:cs="Arial"/>
          <w:sz w:val="24"/>
          <w:szCs w:val="24"/>
        </w:rPr>
        <w:t xml:space="preserve">. </w:t>
      </w:r>
    </w:p>
    <w:p w:rsidR="00955FB8" w:rsidRPr="00955FB8" w:rsidRDefault="00955FB8" w:rsidP="00955FB8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55FB8">
        <w:rPr>
          <w:rFonts w:ascii="Arial" w:hAnsi="Arial" w:cs="Arial"/>
          <w:sz w:val="24"/>
          <w:szCs w:val="24"/>
        </w:rPr>
        <w:t>Izolator</w:t>
      </w:r>
      <w:proofErr w:type="spellEnd"/>
      <w:r w:rsidRPr="00955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5FB8">
        <w:rPr>
          <w:rFonts w:ascii="Arial" w:hAnsi="Arial" w:cs="Arial"/>
          <w:sz w:val="24"/>
          <w:szCs w:val="24"/>
        </w:rPr>
        <w:t>impotriva</w:t>
      </w:r>
      <w:proofErr w:type="spellEnd"/>
      <w:r w:rsidRPr="00955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5FB8">
        <w:rPr>
          <w:rFonts w:ascii="Arial" w:hAnsi="Arial" w:cs="Arial"/>
          <w:sz w:val="24"/>
          <w:szCs w:val="24"/>
        </w:rPr>
        <w:t>a</w:t>
      </w:r>
      <w:r w:rsidR="00AF72B8" w:rsidRPr="00955FB8">
        <w:rPr>
          <w:rFonts w:ascii="Arial" w:hAnsi="Arial" w:cs="Arial"/>
          <w:sz w:val="24"/>
          <w:szCs w:val="24"/>
        </w:rPr>
        <w:t>tacuri</w:t>
      </w:r>
      <w:r w:rsidRPr="00955FB8">
        <w:rPr>
          <w:rFonts w:ascii="Arial" w:hAnsi="Arial" w:cs="Arial"/>
          <w:sz w:val="24"/>
          <w:szCs w:val="24"/>
        </w:rPr>
        <w:t>lor</w:t>
      </w:r>
      <w:proofErr w:type="spellEnd"/>
      <w:r w:rsidRPr="00955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5FB8">
        <w:rPr>
          <w:rFonts w:ascii="Arial" w:hAnsi="Arial" w:cs="Arial"/>
          <w:sz w:val="24"/>
          <w:szCs w:val="24"/>
        </w:rPr>
        <w:t>corozive</w:t>
      </w:r>
      <w:proofErr w:type="spellEnd"/>
      <w:r w:rsidRPr="00955FB8">
        <w:rPr>
          <w:rFonts w:ascii="Arial" w:hAnsi="Arial" w:cs="Arial"/>
          <w:sz w:val="24"/>
          <w:szCs w:val="24"/>
        </w:rPr>
        <w:t xml:space="preserve"> la</w:t>
      </w:r>
      <w:r w:rsidR="00AF72B8" w:rsidRPr="00955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72B8" w:rsidRPr="00955FB8">
        <w:rPr>
          <w:rFonts w:ascii="Arial" w:hAnsi="Arial" w:cs="Arial"/>
          <w:sz w:val="24"/>
          <w:szCs w:val="24"/>
        </w:rPr>
        <w:t>metale</w:t>
      </w:r>
      <w:proofErr w:type="spellEnd"/>
      <w:r w:rsidR="00AF72B8" w:rsidRPr="00955FB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F72B8" w:rsidRPr="00955FB8">
        <w:rPr>
          <w:rFonts w:ascii="Arial" w:hAnsi="Arial" w:cs="Arial"/>
          <w:sz w:val="24"/>
          <w:szCs w:val="24"/>
        </w:rPr>
        <w:t>cauciuc</w:t>
      </w:r>
      <w:proofErr w:type="spellEnd"/>
      <w:r w:rsidR="00AF72B8" w:rsidRPr="00955FB8">
        <w:rPr>
          <w:rFonts w:ascii="Arial" w:hAnsi="Arial" w:cs="Arial"/>
          <w:sz w:val="24"/>
          <w:szCs w:val="24"/>
        </w:rPr>
        <w:t xml:space="preserve">, material plastic, </w:t>
      </w:r>
      <w:proofErr w:type="spellStart"/>
      <w:r w:rsidR="00AF72B8" w:rsidRPr="00955FB8">
        <w:rPr>
          <w:rFonts w:ascii="Arial" w:hAnsi="Arial" w:cs="Arial"/>
          <w:sz w:val="24"/>
          <w:szCs w:val="24"/>
        </w:rPr>
        <w:t>piele</w:t>
      </w:r>
      <w:proofErr w:type="spellEnd"/>
      <w:r w:rsidR="00AF72B8" w:rsidRPr="00955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72B8" w:rsidRPr="00955FB8">
        <w:rPr>
          <w:rFonts w:ascii="Arial" w:hAnsi="Arial" w:cs="Arial"/>
          <w:sz w:val="24"/>
          <w:szCs w:val="24"/>
        </w:rPr>
        <w:t>şi</w:t>
      </w:r>
      <w:proofErr w:type="spellEnd"/>
      <w:r w:rsidR="00AF72B8" w:rsidRPr="00955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72B8" w:rsidRPr="00955FB8">
        <w:rPr>
          <w:rFonts w:ascii="Arial" w:hAnsi="Arial" w:cs="Arial"/>
          <w:sz w:val="24"/>
          <w:szCs w:val="24"/>
        </w:rPr>
        <w:t>alte</w:t>
      </w:r>
      <w:proofErr w:type="spellEnd"/>
      <w:r w:rsidR="00AF72B8" w:rsidRPr="00955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5FB8">
        <w:rPr>
          <w:rFonts w:ascii="Arial" w:hAnsi="Arial" w:cs="Arial"/>
          <w:sz w:val="24"/>
          <w:szCs w:val="24"/>
        </w:rPr>
        <w:t>material</w:t>
      </w:r>
      <w:r w:rsidR="007B7C83">
        <w:rPr>
          <w:rFonts w:ascii="Arial" w:hAnsi="Arial" w:cs="Arial"/>
          <w:sz w:val="24"/>
          <w:szCs w:val="24"/>
        </w:rPr>
        <w:t>e</w:t>
      </w:r>
      <w:proofErr w:type="spellEnd"/>
      <w:r w:rsidRPr="00955FB8">
        <w:rPr>
          <w:rFonts w:ascii="Arial" w:hAnsi="Arial" w:cs="Arial"/>
          <w:sz w:val="24"/>
          <w:szCs w:val="24"/>
        </w:rPr>
        <w:t>.</w:t>
      </w:r>
      <w:proofErr w:type="gramEnd"/>
    </w:p>
    <w:p w:rsidR="00AF72B8" w:rsidRPr="00955FB8" w:rsidRDefault="00955FB8" w:rsidP="00955FB8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955FB8">
        <w:rPr>
          <w:rFonts w:ascii="Arial" w:hAnsi="Arial" w:cs="Arial"/>
          <w:sz w:val="24"/>
          <w:szCs w:val="24"/>
        </w:rPr>
        <w:t>Temperatura</w:t>
      </w:r>
      <w:proofErr w:type="spellEnd"/>
      <w:r w:rsidR="00AF72B8" w:rsidRPr="00955FB8">
        <w:rPr>
          <w:rFonts w:ascii="Arial" w:hAnsi="Arial" w:cs="Arial"/>
          <w:sz w:val="24"/>
          <w:szCs w:val="24"/>
        </w:rPr>
        <w:t>: -45 ° C la +200 ° C.</w:t>
      </w:r>
    </w:p>
    <w:p w:rsidR="00AF72B8" w:rsidRDefault="00AF72B8" w:rsidP="00AF72B8">
      <w:pPr>
        <w:pStyle w:val="NoSpacing"/>
      </w:pPr>
    </w:p>
    <w:p w:rsidR="00955FB8" w:rsidRDefault="00955FB8" w:rsidP="00AF72B8">
      <w:pPr>
        <w:pStyle w:val="NoSpacing"/>
      </w:pPr>
    </w:p>
    <w:p w:rsidR="00AF72B8" w:rsidRDefault="00AF72B8" w:rsidP="00AF72B8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5598"/>
        <w:gridCol w:w="1890"/>
        <w:gridCol w:w="2088"/>
      </w:tblGrid>
      <w:tr w:rsidR="00AF72B8" w:rsidTr="00E10942">
        <w:trPr>
          <w:trHeight w:val="620"/>
        </w:trPr>
        <w:tc>
          <w:tcPr>
            <w:tcW w:w="5598" w:type="dxa"/>
            <w:tcBorders>
              <w:right w:val="single" w:sz="4" w:space="0" w:color="auto"/>
            </w:tcBorders>
          </w:tcPr>
          <w:p w:rsidR="007B7C83" w:rsidRDefault="007B7C83" w:rsidP="007B7C83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proofErr w:type="spellStart"/>
            <w:r w:rsidRPr="00955FB8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Silikonfett</w:t>
            </w:r>
            <w:proofErr w:type="spellEnd"/>
          </w:p>
          <w:p w:rsidR="00AF72B8" w:rsidRPr="007B7C83" w:rsidRDefault="007B7C83" w:rsidP="007B7C83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955FB8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(</w:t>
            </w:r>
            <w:proofErr w:type="spellStart"/>
            <w:r w:rsidRPr="00955FB8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Unsoare</w:t>
            </w:r>
            <w:proofErr w:type="spellEnd"/>
            <w:r w:rsidRPr="00955FB8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cu silicon)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F72B8" w:rsidRPr="002C5AA4" w:rsidRDefault="00AF72B8" w:rsidP="00E109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AF72B8" w:rsidRDefault="00AF72B8" w:rsidP="00E109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</w:t>
            </w:r>
          </w:p>
          <w:p w:rsidR="00AF72B8" w:rsidRPr="002C5AA4" w:rsidRDefault="00AF72B8" w:rsidP="00E109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C5AA4">
              <w:rPr>
                <w:rFonts w:ascii="Arial" w:hAnsi="Arial" w:cs="Arial"/>
                <w:b/>
                <w:sz w:val="28"/>
                <w:szCs w:val="28"/>
              </w:rPr>
              <w:t>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AF72B8" w:rsidTr="00E10942">
        <w:trPr>
          <w:trHeight w:val="422"/>
        </w:trPr>
        <w:tc>
          <w:tcPr>
            <w:tcW w:w="5598" w:type="dxa"/>
            <w:tcBorders>
              <w:right w:val="single" w:sz="4" w:space="0" w:color="auto"/>
            </w:tcBorders>
          </w:tcPr>
          <w:p w:rsidR="00AF72B8" w:rsidRPr="00E57BF5" w:rsidRDefault="007B7C83" w:rsidP="007B7C83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23g </w:t>
            </w:r>
            <w:r w:rsidR="00AF72B8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Tub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F72B8" w:rsidRPr="00E57BF5" w:rsidRDefault="007B7C83" w:rsidP="00E109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</w:t>
            </w:r>
            <w:r w:rsidR="00AF72B8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AF72B8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AF72B8" w:rsidRPr="00E57BF5" w:rsidRDefault="007B7C83" w:rsidP="007B7C83">
            <w:pPr>
              <w:ind w:left="1162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2</w:t>
            </w:r>
            <w:r w:rsidR="00AF72B8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85</w:t>
            </w:r>
          </w:p>
        </w:tc>
      </w:tr>
    </w:tbl>
    <w:p w:rsidR="00AF72B8" w:rsidRDefault="00AF72B8" w:rsidP="00AF72B8">
      <w:pPr>
        <w:pStyle w:val="NoSpacing"/>
      </w:pPr>
    </w:p>
    <w:sectPr w:rsidR="00AF72B8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defaultTabStop w:val="720"/>
  <w:characterSpacingControl w:val="doNotCompress"/>
  <w:compat/>
  <w:rsids>
    <w:rsidRoot w:val="00AF72B8"/>
    <w:rsid w:val="00251567"/>
    <w:rsid w:val="002B6B8B"/>
    <w:rsid w:val="007B7C83"/>
    <w:rsid w:val="00955FB8"/>
    <w:rsid w:val="00AF72B8"/>
    <w:rsid w:val="00F7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72B8"/>
    <w:pPr>
      <w:spacing w:after="0" w:line="240" w:lineRule="auto"/>
    </w:pPr>
  </w:style>
  <w:style w:type="table" w:styleId="TableGrid">
    <w:name w:val="Table Grid"/>
    <w:basedOn w:val="TableNormal"/>
    <w:uiPriority w:val="59"/>
    <w:rsid w:val="00AF72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2</cp:revision>
  <dcterms:created xsi:type="dcterms:W3CDTF">2010-09-13T18:36:00Z</dcterms:created>
  <dcterms:modified xsi:type="dcterms:W3CDTF">2010-09-13T18:58:00Z</dcterms:modified>
</cp:coreProperties>
</file>